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363-НҚ от 03.09.2026</w:t>
      </w:r>
    </w:p>
    <w:tbl>
      <w:tblPr>
        <w:tblStyle w:val="a3"/>
        <w:tblpPr w:leftFromText="180" w:rightFromText="180" w:vertAnchor="page" w:horzAnchor="page" w:tblpX="1006" w:tblpY="1036"/>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rsidTr="00255FF9">
        <w:tc>
          <w:tcPr>
            <w:tcW w:w="4396" w:type="dxa"/>
          </w:tcPr>
          <w:p w:rsidR="00CE1E65" w:rsidRPr="00CE1E65" w:rsidRDefault="00CE1E65" w:rsidP="00255FF9">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rsidR="00CE1E65" w:rsidRPr="00CE1E65" w:rsidRDefault="00CE1E65" w:rsidP="00255FF9">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rsidR="00CE1E65" w:rsidRPr="00CE1E65" w:rsidRDefault="00CE1E65" w:rsidP="00255FF9">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2" w:type="dxa"/>
          </w:tcPr>
          <w:p w:rsidR="00CE1E65" w:rsidRPr="00CE1E65" w:rsidRDefault="00DE0CAD" w:rsidP="00255FF9">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rsidR="00CE1E65" w:rsidRPr="00CE1E65" w:rsidRDefault="00CE1E65" w:rsidP="00255FF9">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rsidR="00CE1E65" w:rsidRDefault="00CE1E65" w:rsidP="00255FF9">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rsidR="009A4D04" w:rsidRDefault="00CE1E65" w:rsidP="00255FF9">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rsidR="009A4D04" w:rsidRPr="00CE1E65" w:rsidRDefault="009A4D04" w:rsidP="00255FF9">
            <w:pPr>
              <w:spacing w:line="276" w:lineRule="auto"/>
              <w:ind w:left="-128"/>
              <w:jc w:val="center"/>
              <w:rPr>
                <w:b/>
                <w:color w:val="0070C0"/>
                <w:sz w:val="28"/>
                <w:szCs w:val="28"/>
                <w:lang w:val="kk-KZ"/>
              </w:rPr>
            </w:pPr>
          </w:p>
        </w:tc>
      </w:tr>
      <w:tr w:rsidR="00CE1E65" w:rsidRPr="009A4D04" w:rsidTr="00255FF9">
        <w:tc>
          <w:tcPr>
            <w:tcW w:w="4396" w:type="dxa"/>
          </w:tcPr>
          <w:p w:rsidR="00CE1E65" w:rsidRPr="009A4D04" w:rsidRDefault="009A4D04" w:rsidP="00255FF9">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7CED65"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rsidR="00CE1E65" w:rsidRPr="009A4D04" w:rsidRDefault="009A4D04" w:rsidP="00255FF9">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rsidR="00CE1E65" w:rsidRPr="00CE1E65" w:rsidRDefault="00CE1E65" w:rsidP="00255FF9">
            <w:pPr>
              <w:spacing w:line="276" w:lineRule="auto"/>
              <w:jc w:val="center"/>
              <w:rPr>
                <w:b/>
                <w:noProof/>
                <w:color w:val="0070C0"/>
                <w:sz w:val="28"/>
                <w:lang w:val="en-US"/>
              </w:rPr>
            </w:pPr>
          </w:p>
        </w:tc>
        <w:tc>
          <w:tcPr>
            <w:tcW w:w="4482" w:type="dxa"/>
          </w:tcPr>
          <w:p w:rsidR="00CE1E65" w:rsidRPr="009A4D04" w:rsidRDefault="00CE1E65" w:rsidP="00255FF9">
            <w:pPr>
              <w:pStyle w:val="a4"/>
              <w:tabs>
                <w:tab w:val="clear" w:pos="9355"/>
                <w:tab w:val="left" w:pos="6840"/>
                <w:tab w:val="right" w:pos="10260"/>
              </w:tabs>
              <w:jc w:val="center"/>
              <w:rPr>
                <w:color w:val="0070C0"/>
                <w:sz w:val="28"/>
                <w:szCs w:val="28"/>
                <w:lang w:val="en-US"/>
              </w:rPr>
            </w:pPr>
          </w:p>
          <w:p w:rsidR="00CE1E65" w:rsidRPr="009A4D04" w:rsidRDefault="009A4D04" w:rsidP="00255FF9">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rsidTr="00255FF9">
        <w:tc>
          <w:tcPr>
            <w:tcW w:w="4396" w:type="dxa"/>
          </w:tcPr>
          <w:p w:rsidR="009A4D04" w:rsidRDefault="009A4D04" w:rsidP="00255FF9">
            <w:pPr>
              <w:rPr>
                <w:color w:val="0070C0"/>
                <w:sz w:val="22"/>
                <w:szCs w:val="28"/>
              </w:rPr>
            </w:pPr>
          </w:p>
          <w:p w:rsidR="00CE1E65" w:rsidRPr="00CE1E65" w:rsidRDefault="009A4D04" w:rsidP="00255FF9">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rsidR="00CE1E65" w:rsidRPr="00CE1E65" w:rsidRDefault="00CE1E65" w:rsidP="00255FF9">
            <w:pPr>
              <w:spacing w:line="276" w:lineRule="auto"/>
              <w:jc w:val="center"/>
              <w:rPr>
                <w:b/>
                <w:bCs/>
                <w:noProof/>
                <w:color w:val="0070C0"/>
                <w:sz w:val="22"/>
                <w:szCs w:val="22"/>
              </w:rPr>
            </w:pPr>
          </w:p>
        </w:tc>
        <w:tc>
          <w:tcPr>
            <w:tcW w:w="4482" w:type="dxa"/>
          </w:tcPr>
          <w:p w:rsidR="009A4D04" w:rsidRDefault="009A4D04" w:rsidP="00255FF9">
            <w:pPr>
              <w:pStyle w:val="a4"/>
              <w:tabs>
                <w:tab w:val="clear" w:pos="9355"/>
                <w:tab w:val="left" w:pos="6840"/>
                <w:tab w:val="right" w:pos="10260"/>
              </w:tabs>
              <w:jc w:val="center"/>
              <w:rPr>
                <w:color w:val="0070C0"/>
                <w:sz w:val="22"/>
                <w:szCs w:val="28"/>
              </w:rPr>
            </w:pPr>
          </w:p>
          <w:p w:rsidR="009A4D04" w:rsidRPr="00CE1E65" w:rsidRDefault="009A4D04" w:rsidP="00255FF9">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rsidR="00040650" w:rsidRDefault="00040650"/>
    <w:p w:rsidR="00CE1E65" w:rsidRDefault="00CE1E65"/>
    <w:p w:rsidR="008D4160" w:rsidRDefault="008D4160" w:rsidP="00E07178">
      <w:pPr>
        <w:tabs>
          <w:tab w:val="left" w:pos="709"/>
          <w:tab w:val="left" w:pos="851"/>
          <w:tab w:val="left" w:pos="4111"/>
        </w:tabs>
        <w:ind w:right="295"/>
        <w:contextualSpacing/>
        <w:rPr>
          <w:b/>
          <w:sz w:val="28"/>
          <w:szCs w:val="28"/>
          <w:lang w:val="kk-KZ"/>
        </w:rPr>
      </w:pPr>
    </w:p>
    <w:p w:rsidR="00BE688D" w:rsidRDefault="00BE688D" w:rsidP="00865DE7">
      <w:pPr>
        <w:ind w:left="5812" w:right="12"/>
        <w:rPr>
          <w:sz w:val="28"/>
          <w:szCs w:val="28"/>
          <w:lang w:val="kk-KZ"/>
        </w:rPr>
      </w:pPr>
    </w:p>
    <w:p w:rsidR="00831EFE" w:rsidRDefault="00831EFE" w:rsidP="00865DE7">
      <w:pPr>
        <w:tabs>
          <w:tab w:val="left" w:pos="709"/>
          <w:tab w:val="left" w:pos="851"/>
          <w:tab w:val="left" w:pos="4111"/>
        </w:tabs>
        <w:ind w:right="295"/>
        <w:contextualSpacing/>
        <w:rPr>
          <w:b/>
          <w:sz w:val="28"/>
          <w:lang w:val="kk-KZ"/>
        </w:rPr>
      </w:pPr>
    </w:p>
    <w:p w:rsidR="00865DE7" w:rsidRPr="00865DE7" w:rsidRDefault="00865DE7" w:rsidP="00865DE7">
      <w:pPr>
        <w:tabs>
          <w:tab w:val="left" w:pos="709"/>
          <w:tab w:val="left" w:pos="851"/>
          <w:tab w:val="left" w:pos="4111"/>
        </w:tabs>
        <w:ind w:right="295"/>
        <w:contextualSpacing/>
        <w:rPr>
          <w:b/>
          <w:sz w:val="28"/>
          <w:lang w:val="kk-KZ"/>
        </w:rPr>
      </w:pPr>
      <w:bookmarkStart w:id="0" w:name="_GoBack"/>
      <w:bookmarkEnd w:id="0"/>
      <w:r w:rsidRPr="00865DE7">
        <w:rPr>
          <w:b/>
          <w:sz w:val="28"/>
          <w:lang w:val="kk-KZ"/>
        </w:rPr>
        <w:t xml:space="preserve">«Ребиф® иньекцияға арналған ерітінді 22мкг/0,5мл; 44мкг/0,5 мл» </w:t>
      </w:r>
    </w:p>
    <w:p w:rsidR="00541379" w:rsidRDefault="00865DE7" w:rsidP="00865DE7">
      <w:pPr>
        <w:tabs>
          <w:tab w:val="left" w:pos="709"/>
          <w:tab w:val="left" w:pos="851"/>
          <w:tab w:val="left" w:pos="4111"/>
        </w:tabs>
        <w:ind w:right="295"/>
        <w:contextualSpacing/>
        <w:rPr>
          <w:b/>
          <w:sz w:val="28"/>
          <w:lang w:val="kk-KZ"/>
        </w:rPr>
      </w:pPr>
      <w:r w:rsidRPr="00865DE7">
        <w:rPr>
          <w:b/>
          <w:sz w:val="28"/>
          <w:lang w:val="kk-KZ"/>
        </w:rPr>
        <w:t>дәрілік заттың тіркеу куәлігін  кері қайтарып алу туралы</w:t>
      </w:r>
    </w:p>
    <w:p w:rsidR="00865DE7" w:rsidRDefault="00865DE7" w:rsidP="00865DE7">
      <w:pPr>
        <w:tabs>
          <w:tab w:val="left" w:pos="709"/>
          <w:tab w:val="left" w:pos="851"/>
          <w:tab w:val="left" w:pos="4111"/>
        </w:tabs>
        <w:ind w:right="295"/>
        <w:contextualSpacing/>
        <w:rPr>
          <w:b/>
          <w:sz w:val="28"/>
          <w:lang w:val="kk-KZ"/>
        </w:rPr>
      </w:pPr>
    </w:p>
    <w:p w:rsidR="00865DE7" w:rsidRPr="00865DE7" w:rsidRDefault="00865DE7" w:rsidP="00831EFE">
      <w:pPr>
        <w:tabs>
          <w:tab w:val="left" w:pos="709"/>
          <w:tab w:val="left" w:pos="851"/>
          <w:tab w:val="left" w:pos="4111"/>
        </w:tabs>
        <w:ind w:right="295"/>
        <w:contextualSpacing/>
        <w:jc w:val="both"/>
        <w:rPr>
          <w:sz w:val="28"/>
          <w:lang w:val="kk-KZ"/>
        </w:rPr>
      </w:pPr>
      <w:r w:rsidRPr="00865DE7">
        <w:rPr>
          <w:sz w:val="28"/>
          <w:lang w:val="kk-KZ"/>
        </w:rPr>
        <w:t xml:space="preserve">          «Халық денсаулығы және денсаулық сақтау жүйесі туралы» Қазақстан Республикасы Кодексінің 10-бабының 7) тармақшасына, 259-ба</w:t>
      </w:r>
      <w:r w:rsidR="008D5A5F">
        <w:rPr>
          <w:sz w:val="28"/>
          <w:lang w:val="kk-KZ"/>
        </w:rPr>
        <w:t xml:space="preserve">бының </w:t>
      </w:r>
      <w:r w:rsidRPr="00865DE7">
        <w:rPr>
          <w:sz w:val="28"/>
          <w:lang w:val="kk-KZ"/>
        </w:rPr>
        <w:t>1-тармағының 7) тармақшасына және «Дәрілік заттар мен медициналық бұйымдарды қолдануды тоқтата тұру, тыйым салу немесе айналыстан алып қою не шектеу қағидаларын бекіту» туралы ҚР ДСМ  2020жылғы 24 желтоқсандағы № ҚР ДСМ-322/2020 бұйрығына сәйкес, БҰЙЫРАМЫН:</w:t>
      </w:r>
    </w:p>
    <w:p w:rsidR="00865DE7" w:rsidRPr="00865DE7" w:rsidRDefault="00865DE7" w:rsidP="00831EFE">
      <w:pPr>
        <w:tabs>
          <w:tab w:val="left" w:pos="709"/>
          <w:tab w:val="left" w:pos="851"/>
          <w:tab w:val="left" w:pos="4111"/>
        </w:tabs>
        <w:ind w:right="295"/>
        <w:contextualSpacing/>
        <w:jc w:val="both"/>
        <w:rPr>
          <w:sz w:val="28"/>
          <w:lang w:val="kk-KZ"/>
        </w:rPr>
      </w:pPr>
      <w:r w:rsidRPr="00865DE7">
        <w:rPr>
          <w:sz w:val="28"/>
          <w:lang w:val="kk-KZ"/>
        </w:rPr>
        <w:t xml:space="preserve">           1.«Ребиф® иньекцияға арналған ерітінді 22мкг/0,5мл; 44мкг/0,5 мл», ҚР-ДЗ-5№000176; ҚР-ДЗ-5№000177, тіркеу куәлігін ұстаушы «Мерк» ЖШҚ, Ресей дәрілік затының тіркеу куәлігі кері қайтарылсын.</w:t>
      </w:r>
    </w:p>
    <w:p w:rsidR="00865DE7" w:rsidRPr="00865DE7" w:rsidRDefault="00865DE7" w:rsidP="00831EFE">
      <w:pPr>
        <w:tabs>
          <w:tab w:val="left" w:pos="709"/>
          <w:tab w:val="left" w:pos="851"/>
          <w:tab w:val="left" w:pos="4111"/>
        </w:tabs>
        <w:ind w:right="295"/>
        <w:contextualSpacing/>
        <w:jc w:val="both"/>
        <w:rPr>
          <w:sz w:val="28"/>
          <w:lang w:val="kk-KZ"/>
        </w:rPr>
      </w:pPr>
      <w:r w:rsidRPr="00865DE7">
        <w:rPr>
          <w:sz w:val="28"/>
          <w:lang w:val="kk-KZ"/>
        </w:rPr>
        <w:t xml:space="preserve">           2.Қазақстан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(бұдан әрі-сараптама ұйымы) хабарласын.</w:t>
      </w:r>
    </w:p>
    <w:p w:rsidR="00865DE7" w:rsidRPr="00865DE7" w:rsidRDefault="00865DE7" w:rsidP="00831EFE">
      <w:pPr>
        <w:tabs>
          <w:tab w:val="left" w:pos="709"/>
          <w:tab w:val="left" w:pos="851"/>
          <w:tab w:val="left" w:pos="4111"/>
        </w:tabs>
        <w:ind w:right="295"/>
        <w:contextualSpacing/>
        <w:jc w:val="both"/>
        <w:rPr>
          <w:sz w:val="28"/>
          <w:lang w:val="kk-KZ"/>
        </w:rPr>
      </w:pPr>
      <w:r w:rsidRPr="00865DE7">
        <w:rPr>
          <w:sz w:val="28"/>
          <w:lang w:val="kk-KZ"/>
        </w:rPr>
        <w:t xml:space="preserve">           3. Комитеттің аумақтық бөлімшелері осы шешім туралы ақпаратты алған күннен бастап бір жұмыс күннің ішінде:</w:t>
      </w:r>
    </w:p>
    <w:p w:rsidR="00865DE7" w:rsidRPr="00865DE7" w:rsidRDefault="00865DE7" w:rsidP="00831EFE">
      <w:pPr>
        <w:tabs>
          <w:tab w:val="left" w:pos="709"/>
          <w:tab w:val="left" w:pos="851"/>
          <w:tab w:val="left" w:pos="4111"/>
        </w:tabs>
        <w:ind w:right="295"/>
        <w:contextualSpacing/>
        <w:jc w:val="both"/>
        <w:rPr>
          <w:sz w:val="28"/>
          <w:lang w:val="kk-KZ"/>
        </w:rPr>
      </w:pPr>
      <w:r w:rsidRPr="00865DE7">
        <w:rPr>
          <w:sz w:val="28"/>
          <w:lang w:val="kk-KZ"/>
        </w:rPr>
        <w:t xml:space="preserve">           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rsidR="00865DE7" w:rsidRPr="00865DE7" w:rsidRDefault="008D5A5F" w:rsidP="00831EFE">
      <w:pPr>
        <w:tabs>
          <w:tab w:val="left" w:pos="709"/>
          <w:tab w:val="left" w:pos="851"/>
          <w:tab w:val="left" w:pos="4111"/>
        </w:tabs>
        <w:ind w:right="295"/>
        <w:contextualSpacing/>
        <w:jc w:val="both"/>
        <w:rPr>
          <w:sz w:val="28"/>
          <w:lang w:val="kk-KZ"/>
        </w:rPr>
      </w:pPr>
      <w:r>
        <w:rPr>
          <w:sz w:val="28"/>
          <w:lang w:val="kk-KZ"/>
        </w:rPr>
        <w:t xml:space="preserve">        </w:t>
      </w:r>
      <w:r w:rsidR="00865DE7" w:rsidRPr="00865DE7">
        <w:rPr>
          <w:sz w:val="28"/>
          <w:lang w:val="kk-KZ"/>
        </w:rPr>
        <w:t xml:space="preserve">  2) бұқаралық ақпарат құралдарына орналастыруды қамтамасыз етсін.</w:t>
      </w:r>
    </w:p>
    <w:p w:rsidR="00865DE7" w:rsidRPr="00865DE7" w:rsidRDefault="008D5A5F" w:rsidP="00831EFE">
      <w:pPr>
        <w:tabs>
          <w:tab w:val="left" w:pos="709"/>
          <w:tab w:val="left" w:pos="851"/>
          <w:tab w:val="left" w:pos="4111"/>
        </w:tabs>
        <w:ind w:right="295"/>
        <w:contextualSpacing/>
        <w:jc w:val="both"/>
        <w:rPr>
          <w:sz w:val="28"/>
          <w:lang w:val="kk-KZ"/>
        </w:rPr>
      </w:pPr>
      <w:r>
        <w:rPr>
          <w:sz w:val="28"/>
          <w:lang w:val="kk-KZ"/>
        </w:rPr>
        <w:t xml:space="preserve">         </w:t>
      </w:r>
      <w:r w:rsidR="00865DE7" w:rsidRPr="00865DE7">
        <w:rPr>
          <w:sz w:val="28"/>
          <w:lang w:val="kk-KZ"/>
        </w:rPr>
        <w:t xml:space="preserve"> 4. Осы бұйрықтың орындалуын қадағалау Комитет төрағасының жетекшілік ететін орынбасарына жүктелсін.</w:t>
      </w:r>
    </w:p>
    <w:p w:rsidR="00865DE7" w:rsidRDefault="00E266A1" w:rsidP="00831EFE">
      <w:pPr>
        <w:tabs>
          <w:tab w:val="left" w:pos="709"/>
          <w:tab w:val="left" w:pos="851"/>
          <w:tab w:val="left" w:pos="4111"/>
        </w:tabs>
        <w:ind w:right="295"/>
        <w:contextualSpacing/>
        <w:jc w:val="both"/>
        <w:rPr>
          <w:sz w:val="28"/>
          <w:lang w:val="kk-KZ"/>
        </w:rPr>
      </w:pPr>
      <w:r>
        <w:rPr>
          <w:sz w:val="28"/>
          <w:lang w:val="kk-KZ"/>
        </w:rPr>
        <w:tab/>
      </w:r>
      <w:r w:rsidR="00865DE7" w:rsidRPr="00865DE7">
        <w:rPr>
          <w:sz w:val="28"/>
          <w:lang w:val="kk-KZ"/>
        </w:rPr>
        <w:t>5. Осы бұйрық қол қойылған күнінен бастап күшіне енеді.</w:t>
      </w:r>
    </w:p>
    <w:p w:rsidR="00A10D1A" w:rsidRDefault="00A10D1A" w:rsidP="00831EFE">
      <w:pPr>
        <w:tabs>
          <w:tab w:val="left" w:pos="709"/>
          <w:tab w:val="left" w:pos="851"/>
          <w:tab w:val="left" w:pos="4111"/>
        </w:tabs>
        <w:ind w:right="295"/>
        <w:contextualSpacing/>
        <w:jc w:val="both"/>
        <w:rPr>
          <w:b/>
          <w:sz w:val="28"/>
          <w:lang w:val="kk-KZ"/>
        </w:rPr>
      </w:pPr>
    </w:p>
    <w:p w:rsidR="00831EFE" w:rsidRDefault="00831EFE" w:rsidP="00831EFE">
      <w:pPr>
        <w:tabs>
          <w:tab w:val="left" w:pos="709"/>
          <w:tab w:val="left" w:pos="851"/>
          <w:tab w:val="left" w:pos="4111"/>
        </w:tabs>
        <w:ind w:right="295"/>
        <w:contextualSpacing/>
        <w:jc w:val="both"/>
        <w:rPr>
          <w:b/>
          <w:sz w:val="28"/>
          <w:lang w:val="kk-KZ"/>
        </w:rPr>
      </w:pPr>
    </w:p>
    <w:p w:rsidR="00E415B4" w:rsidRPr="00E415B4" w:rsidRDefault="00831EFE" w:rsidP="00E415B4">
      <w:pPr>
        <w:tabs>
          <w:tab w:val="left" w:pos="709"/>
          <w:tab w:val="left" w:pos="851"/>
          <w:tab w:val="left" w:pos="4111"/>
        </w:tabs>
        <w:ind w:right="295"/>
        <w:contextualSpacing/>
        <w:jc w:val="both"/>
        <w:rPr>
          <w:b/>
          <w:sz w:val="28"/>
          <w:lang w:val="kk-KZ"/>
        </w:rPr>
      </w:pPr>
      <w:r>
        <w:rPr>
          <w:b/>
          <w:sz w:val="28"/>
          <w:lang w:val="kk-KZ"/>
        </w:rPr>
        <w:tab/>
      </w:r>
      <w:r w:rsidR="00E415B4" w:rsidRPr="00E415B4">
        <w:rPr>
          <w:b/>
          <w:sz w:val="28"/>
          <w:lang w:val="kk-KZ"/>
        </w:rPr>
        <w:t>Қазақстан Республикасы</w:t>
      </w:r>
    </w:p>
    <w:p w:rsidR="00E415B4" w:rsidRPr="00E415B4" w:rsidRDefault="00831EFE" w:rsidP="00E415B4">
      <w:pPr>
        <w:tabs>
          <w:tab w:val="left" w:pos="709"/>
          <w:tab w:val="left" w:pos="851"/>
          <w:tab w:val="left" w:pos="4111"/>
        </w:tabs>
        <w:ind w:right="295"/>
        <w:contextualSpacing/>
        <w:jc w:val="both"/>
        <w:rPr>
          <w:b/>
          <w:sz w:val="28"/>
          <w:lang w:val="kk-KZ"/>
        </w:rPr>
      </w:pPr>
      <w:r>
        <w:rPr>
          <w:b/>
          <w:sz w:val="28"/>
          <w:lang w:val="kk-KZ"/>
        </w:rPr>
        <w:tab/>
      </w:r>
      <w:r w:rsidR="00E415B4" w:rsidRPr="00E415B4">
        <w:rPr>
          <w:b/>
          <w:sz w:val="28"/>
          <w:lang w:val="kk-KZ"/>
        </w:rPr>
        <w:t xml:space="preserve">Денсаулық сақтау министрлігі </w:t>
      </w:r>
    </w:p>
    <w:p w:rsidR="00E415B4" w:rsidRPr="00E415B4" w:rsidRDefault="00831EFE" w:rsidP="00E415B4">
      <w:pPr>
        <w:tabs>
          <w:tab w:val="left" w:pos="709"/>
          <w:tab w:val="left" w:pos="851"/>
          <w:tab w:val="left" w:pos="4111"/>
        </w:tabs>
        <w:ind w:right="295"/>
        <w:contextualSpacing/>
        <w:jc w:val="both"/>
        <w:rPr>
          <w:b/>
          <w:sz w:val="28"/>
          <w:lang w:val="kk-KZ"/>
        </w:rPr>
      </w:pPr>
      <w:r>
        <w:rPr>
          <w:b/>
          <w:sz w:val="28"/>
          <w:lang w:val="kk-KZ"/>
        </w:rPr>
        <w:tab/>
      </w:r>
      <w:r w:rsidR="00E415B4" w:rsidRPr="00E415B4">
        <w:rPr>
          <w:b/>
          <w:sz w:val="28"/>
          <w:lang w:val="kk-KZ"/>
        </w:rPr>
        <w:t>Медициналық және</w:t>
      </w:r>
    </w:p>
    <w:p w:rsidR="00E415B4" w:rsidRPr="00E415B4" w:rsidRDefault="00831EFE" w:rsidP="00E415B4">
      <w:pPr>
        <w:tabs>
          <w:tab w:val="left" w:pos="709"/>
          <w:tab w:val="left" w:pos="851"/>
          <w:tab w:val="left" w:pos="4111"/>
        </w:tabs>
        <w:ind w:right="295"/>
        <w:contextualSpacing/>
        <w:jc w:val="both"/>
        <w:rPr>
          <w:b/>
          <w:sz w:val="28"/>
          <w:lang w:val="kk-KZ"/>
        </w:rPr>
      </w:pPr>
      <w:r>
        <w:rPr>
          <w:b/>
          <w:sz w:val="28"/>
          <w:lang w:val="kk-KZ"/>
        </w:rPr>
        <w:tab/>
      </w:r>
      <w:r w:rsidR="00E415B4" w:rsidRPr="00E415B4">
        <w:rPr>
          <w:b/>
          <w:sz w:val="28"/>
          <w:lang w:val="kk-KZ"/>
        </w:rPr>
        <w:t>фармацевтикалық бақылау</w:t>
      </w:r>
    </w:p>
    <w:p w:rsidR="00E415B4" w:rsidRPr="00E415B4" w:rsidRDefault="00831EFE" w:rsidP="00E415B4">
      <w:pPr>
        <w:tabs>
          <w:tab w:val="left" w:pos="709"/>
          <w:tab w:val="left" w:pos="851"/>
          <w:tab w:val="left" w:pos="4111"/>
        </w:tabs>
        <w:ind w:right="295"/>
        <w:contextualSpacing/>
        <w:jc w:val="both"/>
        <w:rPr>
          <w:b/>
          <w:sz w:val="28"/>
          <w:lang w:val="kk-KZ"/>
        </w:rPr>
      </w:pPr>
      <w:r>
        <w:rPr>
          <w:b/>
          <w:sz w:val="28"/>
          <w:lang w:val="kk-KZ"/>
        </w:rPr>
        <w:tab/>
      </w:r>
      <w:r w:rsidR="00E415B4" w:rsidRPr="00E415B4">
        <w:rPr>
          <w:b/>
          <w:sz w:val="28"/>
          <w:lang w:val="kk-KZ"/>
        </w:rPr>
        <w:t>комитетінің төрағасы</w:t>
      </w:r>
      <w:r w:rsidR="00C601B7">
        <w:rPr>
          <w:b/>
          <w:sz w:val="28"/>
          <w:lang w:val="kk-KZ"/>
        </w:rPr>
        <w:t>ның</w:t>
      </w:r>
      <w:r w:rsidR="00E415B4" w:rsidRPr="00E415B4">
        <w:rPr>
          <w:b/>
          <w:sz w:val="28"/>
          <w:lang w:val="kk-KZ"/>
        </w:rPr>
        <w:t xml:space="preserve">  </w:t>
      </w:r>
      <w:r w:rsidR="00C601B7">
        <w:rPr>
          <w:b/>
          <w:sz w:val="28"/>
          <w:lang w:val="kk-KZ"/>
        </w:rPr>
        <w:t>м.а.</w:t>
      </w:r>
      <w:r w:rsidR="00E415B4" w:rsidRPr="00E415B4">
        <w:rPr>
          <w:b/>
          <w:sz w:val="28"/>
          <w:lang w:val="kk-KZ"/>
        </w:rPr>
        <w:t xml:space="preserve">           </w:t>
      </w:r>
      <w:r w:rsidR="00C601B7">
        <w:rPr>
          <w:b/>
          <w:sz w:val="28"/>
          <w:lang w:val="kk-KZ"/>
        </w:rPr>
        <w:t xml:space="preserve">                               Ж.Әділхан</w:t>
      </w:r>
    </w:p>
    <w:p w:rsidR="00865DE7" w:rsidRPr="00E415B4" w:rsidRDefault="00865DE7" w:rsidP="00865DE7">
      <w:pPr>
        <w:tabs>
          <w:tab w:val="left" w:pos="709"/>
          <w:tab w:val="left" w:pos="851"/>
          <w:tab w:val="left" w:pos="4111"/>
        </w:tabs>
        <w:ind w:right="295"/>
        <w:contextualSpacing/>
        <w:jc w:val="both"/>
        <w:rPr>
          <w:b/>
          <w:sz w:val="28"/>
          <w:lang w:val="kk-KZ"/>
        </w:rPr>
      </w:pPr>
    </w:p>
    <w:p w:rsidR="00865DE7" w:rsidRPr="003E73E1" w:rsidRDefault="00865DE7" w:rsidP="00865DE7">
      <w:pPr>
        <w:tabs>
          <w:tab w:val="left" w:pos="709"/>
          <w:tab w:val="left" w:pos="851"/>
          <w:tab w:val="left" w:pos="4111"/>
        </w:tabs>
        <w:ind w:right="295"/>
        <w:contextualSpacing/>
        <w:rPr>
          <w:b/>
          <w:sz w:val="28"/>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sectPr w:rsidR="00BE688D" w:rsidSect="0036650C">
      <w:headerReference w:type="default" r:id="rId9"/>
      <w:pgSz w:w="11906" w:h="16838"/>
      <w:pgMar w:top="567" w:right="850" w:bottom="1134" w:left="1701" w:header="708" w:footer="708" w:gutter="0"/>
      <w:cols w:space="708"/>
      <w:titlePg/>
      <w:docGrid w:linePitch="360"/>
      <w:footerReference w:type="default" r:id="rId997"/>
      <w:footerReference w:type="first" r:id="rId996"/>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02.09.2026 10:00 Искаков Асет Кадырханович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02.09.2026 14:49 Раймкулова Гаухар Ушкемпиркызы </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02.09.2026 16:28 Кожахметов Ержан Мураталиевич</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02.09.2026 18:22 Әділхан Жандос Қойшыбайұлы</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03">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92C" w:rsidRDefault="004A592C" w:rsidP="00FB1918">
      <w:r>
        <w:separator/>
      </w:r>
    </w:p>
  </w:endnote>
  <w:endnote w:type="continuationSeparator" w:id="0">
    <w:p w:rsidR="004A592C" w:rsidRDefault="004A592C" w:rsidP="00FB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03.09.2026 10:14.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03.09.2026 10:14.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92C" w:rsidRDefault="004A592C" w:rsidP="00FB1918">
      <w:r>
        <w:separator/>
      </w:r>
    </w:p>
  </w:footnote>
  <w:footnote w:type="continuationSeparator" w:id="0">
    <w:p w:rsidR="004A592C" w:rsidRDefault="004A592C" w:rsidP="00FB1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4816947"/>
      <w:docPartObj>
        <w:docPartGallery w:val="Page Numbers (Top of Page)"/>
        <w:docPartUnique/>
      </w:docPartObj>
    </w:sdtPr>
    <w:sdtEndPr/>
    <w:sdtContent>
      <w:p w:rsidR="0036650C" w:rsidRDefault="0036650C">
        <w:pPr>
          <w:pStyle w:val="a4"/>
          <w:jc w:val="center"/>
        </w:pPr>
        <w:r>
          <w:fldChar w:fldCharType="begin"/>
        </w:r>
        <w:r>
          <w:instrText>PAGE   \* MERGEFORMAT</w:instrText>
        </w:r>
        <w:r>
          <w:fldChar w:fldCharType="separate"/>
        </w:r>
        <w:r w:rsidR="00831EFE">
          <w:rPr>
            <w:noProof/>
          </w:rPr>
          <w:t>2</w:t>
        </w:r>
        <w:r>
          <w:fldChar w:fldCharType="end"/>
        </w:r>
      </w:p>
    </w:sdtContent>
  </w:sdt>
  <w:p w:rsidR="003D52A9" w:rsidRDefault="004A592C"/>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ЖУКЕЕВА Г.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15:restartNumberingAfterBreak="0">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15:restartNumberingAfterBreak="0">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5"/>
    <w:rsid w:val="00040650"/>
    <w:rsid w:val="000B5808"/>
    <w:rsid w:val="0011767C"/>
    <w:rsid w:val="00142E7B"/>
    <w:rsid w:val="001B3808"/>
    <w:rsid w:val="001E1DD6"/>
    <w:rsid w:val="002045F4"/>
    <w:rsid w:val="00226BE5"/>
    <w:rsid w:val="00255FF9"/>
    <w:rsid w:val="0026273E"/>
    <w:rsid w:val="002913C0"/>
    <w:rsid w:val="00294D72"/>
    <w:rsid w:val="002E132D"/>
    <w:rsid w:val="0030298F"/>
    <w:rsid w:val="003403AB"/>
    <w:rsid w:val="00344A81"/>
    <w:rsid w:val="0036650C"/>
    <w:rsid w:val="003B0E7F"/>
    <w:rsid w:val="003D4ACA"/>
    <w:rsid w:val="003E73E1"/>
    <w:rsid w:val="004170B6"/>
    <w:rsid w:val="004239DA"/>
    <w:rsid w:val="004978D5"/>
    <w:rsid w:val="004A592C"/>
    <w:rsid w:val="004A6A39"/>
    <w:rsid w:val="004C2E47"/>
    <w:rsid w:val="004D6B93"/>
    <w:rsid w:val="00507B11"/>
    <w:rsid w:val="00541379"/>
    <w:rsid w:val="0058485C"/>
    <w:rsid w:val="005A4461"/>
    <w:rsid w:val="005B446B"/>
    <w:rsid w:val="005F7172"/>
    <w:rsid w:val="00631635"/>
    <w:rsid w:val="00650085"/>
    <w:rsid w:val="006F7868"/>
    <w:rsid w:val="00702A58"/>
    <w:rsid w:val="0072493D"/>
    <w:rsid w:val="007809D0"/>
    <w:rsid w:val="007B40CC"/>
    <w:rsid w:val="007D4315"/>
    <w:rsid w:val="00831DC2"/>
    <w:rsid w:val="00831EFE"/>
    <w:rsid w:val="00844B63"/>
    <w:rsid w:val="00865DE7"/>
    <w:rsid w:val="008665D5"/>
    <w:rsid w:val="008D01DF"/>
    <w:rsid w:val="008D4160"/>
    <w:rsid w:val="008D568D"/>
    <w:rsid w:val="008D5A5F"/>
    <w:rsid w:val="0095603C"/>
    <w:rsid w:val="009A4B39"/>
    <w:rsid w:val="009A4D04"/>
    <w:rsid w:val="009E1175"/>
    <w:rsid w:val="00A10D1A"/>
    <w:rsid w:val="00A44F0E"/>
    <w:rsid w:val="00A45539"/>
    <w:rsid w:val="00A543CD"/>
    <w:rsid w:val="00AB4876"/>
    <w:rsid w:val="00AE6259"/>
    <w:rsid w:val="00B23C31"/>
    <w:rsid w:val="00B40AF0"/>
    <w:rsid w:val="00B56F88"/>
    <w:rsid w:val="00B73663"/>
    <w:rsid w:val="00BB6D5A"/>
    <w:rsid w:val="00BE688D"/>
    <w:rsid w:val="00C601B7"/>
    <w:rsid w:val="00C779BC"/>
    <w:rsid w:val="00CE1E65"/>
    <w:rsid w:val="00D10583"/>
    <w:rsid w:val="00D774E4"/>
    <w:rsid w:val="00DE0CAD"/>
    <w:rsid w:val="00DF3C15"/>
    <w:rsid w:val="00E07178"/>
    <w:rsid w:val="00E12016"/>
    <w:rsid w:val="00E266A1"/>
    <w:rsid w:val="00E415B4"/>
    <w:rsid w:val="00E7134D"/>
    <w:rsid w:val="00EF49A1"/>
    <w:rsid w:val="00EF7700"/>
    <w:rsid w:val="00F27265"/>
    <w:rsid w:val="00F80222"/>
    <w:rsid w:val="00FD3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D3F579-D09A-4FF8-AAC6-6F8E4D931B0C}"/>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a9">
    <w:name w:val="footer"/>
    <w:basedOn w:val="a"/>
    <w:link w:val="aa"/>
    <w:uiPriority w:val="99"/>
    <w:unhideWhenUsed/>
    <w:rsid w:val="005F7172"/>
    <w:pPr>
      <w:tabs>
        <w:tab w:val="center" w:pos="4677"/>
        <w:tab w:val="right" w:pos="9355"/>
      </w:tabs>
    </w:pPr>
  </w:style>
  <w:style w:type="character" w:customStyle="1" w:styleId="aa">
    <w:name w:val="Нижний колонтитул Знак"/>
    <w:basedOn w:val="a0"/>
    <w:link w:val="a9"/>
    <w:uiPriority w:val="99"/>
    <w:rsid w:val="005F71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642467707">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903" Type="http://schemas.openxmlformats.org/officeDocument/2006/relationships/image" Target="media/image903.png"/><Relationship Id="rId997" Type="http://schemas.openxmlformats.org/officeDocument/2006/relationships/footer" Target="footer1.xml"/><Relationship Id="rId996"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779F0-ED6C-46A3-9951-649EE1A0E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360</Words>
  <Characters>2054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IISuser</cp:lastModifiedBy>
  <cp:revision>7</cp:revision>
  <dcterms:created xsi:type="dcterms:W3CDTF">2026-09-01T09:42:00Z</dcterms:created>
  <dcterms:modified xsi:type="dcterms:W3CDTF">2026-09-02T04:25:00Z</dcterms:modified>
</cp:coreProperties>
</file>