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366-НҚ от 03.09.2026</w:t>
      </w:r>
    </w:p>
    <w:p w14:paraId="287B3629" w14:textId="7B84A92B" w:rsidR="000C1147" w:rsidRPr="004E66F9" w:rsidRDefault="000C1147" w:rsidP="004513F4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1EDAF57" wp14:editId="09AE12D3">
            <wp:simplePos x="0" y="0"/>
            <wp:positionH relativeFrom="column">
              <wp:posOffset>-556260</wp:posOffset>
            </wp:positionH>
            <wp:positionV relativeFrom="paragraph">
              <wp:posOffset>0</wp:posOffset>
            </wp:positionV>
            <wp:extent cx="6886575" cy="2783205"/>
            <wp:effectExtent l="0" t="0" r="9525" b="0"/>
            <wp:wrapTight wrapText="bothSides">
              <wp:wrapPolygon edited="0">
                <wp:start x="0" y="0"/>
                <wp:lineTo x="0" y="21437"/>
                <wp:lineTo x="21570" y="21437"/>
                <wp:lineTo x="2157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278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отзыве регистрационн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9D99671" w14:textId="77777777" w:rsidR="000C1147" w:rsidRPr="004E66F9" w:rsidRDefault="000C1147" w:rsidP="004513F4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удостоверени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лекарственного</w:t>
      </w:r>
    </w:p>
    <w:p w14:paraId="4B6D34D5" w14:textId="77777777" w:rsidR="000C1147" w:rsidRDefault="000C1147" w:rsidP="004513F4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</w:t>
      </w:r>
      <w:bookmarkStart w:id="0" w:name="_Hlk166677946"/>
      <w:bookmarkStart w:id="1" w:name="_Hlk156488655"/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bookmarkStart w:id="2" w:name="_Hlk239177746"/>
      <w:bookmarkEnd w:id="0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Авонекс®, раствор для внутримышечных</w:t>
      </w:r>
    </w:p>
    <w:p w14:paraId="3790A9AB" w14:textId="77777777" w:rsidR="000C1147" w:rsidRPr="002C36F5" w:rsidRDefault="000C1147" w:rsidP="004513F4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инъекции, 30 мкг/0,5 мл</w:t>
      </w:r>
      <w:bookmarkEnd w:id="2"/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F34FE4B" w14:textId="19E8E8AE" w:rsidR="000C1147" w:rsidRDefault="000C1147" w:rsidP="000C1147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73315E2" w14:textId="77777777" w:rsidR="004513F4" w:rsidRPr="001B55BC" w:rsidRDefault="004513F4" w:rsidP="000C1147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A5C8C2D" w14:textId="77777777" w:rsidR="004513F4" w:rsidRDefault="004513F4" w:rsidP="004513F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</w:t>
      </w:r>
      <w:r w:rsidR="000C1147" w:rsidRPr="001B5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0C1147" w:rsidRPr="001B55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подпунктом</w:t>
      </w:r>
      <w:r w:rsidR="000C1147" w:rsidRPr="001B55BC">
        <w:rPr>
          <w:rFonts w:ascii="Times New Roman" w:hAnsi="Times New Roman"/>
          <w:sz w:val="28"/>
        </w:rPr>
        <w:t xml:space="preserve"> </w:t>
      </w:r>
      <w:r w:rsidR="000C1147" w:rsidRPr="001B55BC">
        <w:rPr>
          <w:rFonts w:ascii="Times New Roman" w:hAnsi="Times New Roman"/>
          <w:sz w:val="28"/>
          <w:lang w:val="kk-KZ"/>
        </w:rPr>
        <w:t>7) статьи 10</w:t>
      </w:r>
      <w:r w:rsidR="000C1147" w:rsidRPr="001B55BC">
        <w:rPr>
          <w:rFonts w:ascii="Times New Roman" w:hAnsi="Times New Roman"/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</w:t>
      </w:r>
      <w:r w:rsidR="000C1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147" w:rsidRPr="007308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А) пунктом 160 Главы 10 Решения Совета Евразийской экономической комиссии «О Правилах регистрации и экспертизы лекарственных средств для медицинского применения» от 3 ноября 2016 года № 78</w:t>
      </w:r>
      <w:r w:rsidR="000C1147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0C1147" w:rsidRPr="008B1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57FC0C7B" w14:textId="77777777" w:rsidR="004513F4" w:rsidRDefault="004513F4" w:rsidP="004513F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1.</w:t>
      </w:r>
      <w:r w:rsidR="000C1147" w:rsidRPr="008B1C99">
        <w:rPr>
          <w:rFonts w:ascii="Times New Roman" w:hAnsi="Times New Roman"/>
          <w:sz w:val="28"/>
        </w:rPr>
        <w:t xml:space="preserve">Отозвать </w:t>
      </w:r>
      <w:proofErr w:type="spellStart"/>
      <w:r w:rsidR="000C1147" w:rsidRPr="008B1C99">
        <w:rPr>
          <w:rFonts w:ascii="Times New Roman" w:hAnsi="Times New Roman"/>
          <w:sz w:val="28"/>
        </w:rPr>
        <w:t>регистрационн</w:t>
      </w:r>
      <w:proofErr w:type="spellEnd"/>
      <w:r w:rsidR="000C1147">
        <w:rPr>
          <w:rFonts w:ascii="Times New Roman" w:hAnsi="Times New Roman"/>
          <w:sz w:val="28"/>
          <w:lang w:val="kk-KZ"/>
        </w:rPr>
        <w:t>ое</w:t>
      </w:r>
      <w:r w:rsidR="000C1147" w:rsidRPr="008B1C99">
        <w:rPr>
          <w:rFonts w:ascii="Times New Roman" w:hAnsi="Times New Roman"/>
          <w:sz w:val="28"/>
        </w:rPr>
        <w:t xml:space="preserve"> </w:t>
      </w:r>
      <w:proofErr w:type="spellStart"/>
      <w:r w:rsidR="000C1147" w:rsidRPr="008B1C99">
        <w:rPr>
          <w:rFonts w:ascii="Times New Roman" w:hAnsi="Times New Roman"/>
          <w:sz w:val="28"/>
        </w:rPr>
        <w:t>удостоверени</w:t>
      </w:r>
      <w:proofErr w:type="spellEnd"/>
      <w:r w:rsidR="000C1147">
        <w:rPr>
          <w:rFonts w:ascii="Times New Roman" w:hAnsi="Times New Roman"/>
          <w:sz w:val="28"/>
          <w:lang w:val="kk-KZ"/>
        </w:rPr>
        <w:t>е</w:t>
      </w:r>
      <w:r w:rsidR="000C1147" w:rsidRPr="008B1C99">
        <w:rPr>
          <w:rFonts w:ascii="Times New Roman" w:hAnsi="Times New Roman"/>
          <w:sz w:val="28"/>
          <w:lang w:val="kk-KZ"/>
        </w:rPr>
        <w:t xml:space="preserve"> </w:t>
      </w:r>
      <w:r w:rsidR="000C1147" w:rsidRPr="008B1C99">
        <w:rPr>
          <w:rFonts w:ascii="Times New Roman" w:hAnsi="Times New Roman"/>
          <w:sz w:val="28"/>
          <w:szCs w:val="28"/>
        </w:rPr>
        <w:t xml:space="preserve">лекарственного средства </w:t>
      </w:r>
      <w:r w:rsidR="000C1147" w:rsidRPr="003F3BC5">
        <w:rPr>
          <w:rFonts w:ascii="Times New Roman" w:hAnsi="Times New Roman"/>
          <w:sz w:val="28"/>
          <w:szCs w:val="28"/>
        </w:rPr>
        <w:t>«</w:t>
      </w:r>
      <w:bookmarkStart w:id="3" w:name="_Hlk155865359"/>
      <w:r w:rsidR="000C1147" w:rsidRPr="003F3BC5">
        <w:rPr>
          <w:rFonts w:ascii="Times New Roman" w:hAnsi="Times New Roman"/>
          <w:b/>
          <w:sz w:val="28"/>
          <w:szCs w:val="28"/>
          <w:lang w:val="kk-KZ"/>
        </w:rPr>
        <w:t xml:space="preserve"> Авонекс®, раствор для внутримышечных инъекции, 30 мкг/0,5 мл», </w:t>
      </w:r>
      <w:r w:rsidR="000C1147">
        <w:rPr>
          <w:rFonts w:ascii="Times New Roman" w:hAnsi="Times New Roman"/>
          <w:b/>
          <w:sz w:val="28"/>
          <w:szCs w:val="28"/>
          <w:lang w:val="kk-KZ"/>
        </w:rPr>
        <w:t>ЛП-№012070-РГ</w:t>
      </w:r>
      <w:r w:rsidR="000C1147" w:rsidRPr="003F3BC5">
        <w:rPr>
          <w:rFonts w:ascii="Times New Roman" w:hAnsi="Times New Roman"/>
          <w:b/>
          <w:sz w:val="28"/>
          <w:szCs w:val="28"/>
          <w:lang w:val="kk-KZ"/>
        </w:rPr>
        <w:t>-</w:t>
      </w:r>
      <w:r w:rsidR="000C1147" w:rsidRPr="003F3BC5">
        <w:rPr>
          <w:rFonts w:ascii="Times New Roman" w:hAnsi="Times New Roman"/>
          <w:b/>
          <w:sz w:val="28"/>
          <w:szCs w:val="28"/>
          <w:lang w:val="en-US"/>
        </w:rPr>
        <w:t>KZ</w:t>
      </w:r>
      <w:r w:rsidR="000C1147" w:rsidRPr="003F3BC5">
        <w:rPr>
          <w:rFonts w:ascii="Times New Roman" w:hAnsi="Times New Roman"/>
          <w:b/>
          <w:sz w:val="28"/>
          <w:szCs w:val="28"/>
          <w:lang w:val="kk-KZ"/>
        </w:rPr>
        <w:t>, держатель регистрационного удостоверения О</w:t>
      </w:r>
      <w:r w:rsidR="000C1147">
        <w:rPr>
          <w:rFonts w:ascii="Times New Roman" w:hAnsi="Times New Roman"/>
          <w:b/>
          <w:sz w:val="28"/>
          <w:szCs w:val="28"/>
        </w:rPr>
        <w:t>А</w:t>
      </w:r>
      <w:r w:rsidR="000C1147" w:rsidRPr="003F3BC5">
        <w:rPr>
          <w:rFonts w:ascii="Times New Roman" w:hAnsi="Times New Roman"/>
          <w:b/>
          <w:sz w:val="28"/>
          <w:szCs w:val="28"/>
        </w:rPr>
        <w:t xml:space="preserve"> «</w:t>
      </w:r>
      <w:r w:rsidR="000C1147">
        <w:rPr>
          <w:rFonts w:ascii="Times New Roman" w:hAnsi="Times New Roman"/>
          <w:b/>
          <w:sz w:val="28"/>
          <w:szCs w:val="28"/>
          <w:lang w:val="kk-KZ"/>
        </w:rPr>
        <w:t>Ген Илач ве Саглык Урунлери Санаи ве Тиджарет», Турция</w:t>
      </w:r>
      <w:r w:rsidR="000C1147" w:rsidRPr="003F3BC5">
        <w:rPr>
          <w:rFonts w:ascii="Times New Roman" w:hAnsi="Times New Roman"/>
          <w:b/>
          <w:sz w:val="28"/>
          <w:szCs w:val="28"/>
          <w:lang w:val="kk-KZ"/>
        </w:rPr>
        <w:t>.</w:t>
      </w:r>
      <w:bookmarkEnd w:id="3"/>
    </w:p>
    <w:p w14:paraId="79034F49" w14:textId="68089ED7" w:rsidR="000C1147" w:rsidRPr="004513F4" w:rsidRDefault="004513F4" w:rsidP="004513F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2.</w:t>
      </w:r>
      <w:r w:rsidR="000C1147" w:rsidRPr="0066155B">
        <w:rPr>
          <w:rFonts w:ascii="Times New Roman" w:hAnsi="Times New Roman"/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 w:rsidR="000C1147" w:rsidRPr="0066155B">
        <w:rPr>
          <w:rFonts w:ascii="Times New Roman" w:hAnsi="Times New Roman"/>
          <w:sz w:val="28"/>
          <w:szCs w:val="28"/>
          <w:lang w:val="kk-KZ"/>
        </w:rPr>
        <w:t>рабочего</w:t>
      </w:r>
      <w:r w:rsidR="000C1147" w:rsidRPr="0066155B">
        <w:rPr>
          <w:rFonts w:ascii="Times New Roman" w:hAnsi="Times New Roman"/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14:paraId="0F058FA5" w14:textId="7E4B51B1" w:rsidR="000C1147" w:rsidRPr="001B55BC" w:rsidRDefault="004513F4" w:rsidP="004513F4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0C1147" w:rsidRPr="001B55BC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0C1147" w:rsidRPr="001B55BC">
        <w:rPr>
          <w:rFonts w:ascii="Times New Roman" w:hAnsi="Times New Roman"/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14:paraId="6364649C" w14:textId="578F5DA7" w:rsidR="000C1147" w:rsidRPr="001B55BC" w:rsidRDefault="004513F4" w:rsidP="004513F4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0C1147" w:rsidRPr="001B55BC">
        <w:rPr>
          <w:rFonts w:ascii="Times New Roman" w:hAnsi="Times New Roman"/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14:paraId="1D74B34E" w14:textId="77777777" w:rsidR="000C1147" w:rsidRPr="001B55BC" w:rsidRDefault="000C1147" w:rsidP="004513F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1B55BC">
        <w:rPr>
          <w:rFonts w:ascii="Times New Roman" w:hAnsi="Times New Roman"/>
          <w:sz w:val="28"/>
          <w:szCs w:val="28"/>
        </w:rPr>
        <w:t>2) размещение в средствах массовой информации</w:t>
      </w:r>
      <w:r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210F69C4" w14:textId="4EBA2B1F" w:rsidR="000C1147" w:rsidRPr="001B55BC" w:rsidRDefault="004513F4" w:rsidP="004513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</w:t>
      </w:r>
      <w:r w:rsidR="000C1147" w:rsidRPr="001B55BC">
        <w:rPr>
          <w:rFonts w:ascii="Times New Roman" w:hAnsi="Times New Roman"/>
          <w:sz w:val="28"/>
          <w:szCs w:val="28"/>
          <w:lang w:val="kk-KZ"/>
        </w:rPr>
        <w:t>4</w:t>
      </w:r>
      <w:r w:rsidR="000C1147" w:rsidRPr="001B55BC">
        <w:rPr>
          <w:rFonts w:ascii="Times New Roman" w:hAnsi="Times New Roman"/>
          <w:sz w:val="28"/>
          <w:szCs w:val="28"/>
        </w:rPr>
        <w:t xml:space="preserve">. Контроль за исполнением настоящего приказа </w:t>
      </w:r>
      <w:r w:rsidR="000C1147" w:rsidRPr="001B55BC">
        <w:rPr>
          <w:rFonts w:ascii="Times New Roman" w:hAnsi="Times New Roman"/>
          <w:sz w:val="28"/>
          <w:szCs w:val="28"/>
          <w:lang w:val="kk-KZ"/>
        </w:rPr>
        <w:t>возложить на курирующего заместителя председателя Комитета</w:t>
      </w:r>
      <w:r w:rsidR="000C1147" w:rsidRPr="001B55BC">
        <w:rPr>
          <w:rFonts w:ascii="Times New Roman" w:hAnsi="Times New Roman"/>
          <w:sz w:val="28"/>
          <w:szCs w:val="28"/>
        </w:rPr>
        <w:t>.</w:t>
      </w:r>
    </w:p>
    <w:p w14:paraId="6759410B" w14:textId="06E94429" w:rsidR="000C1147" w:rsidRPr="009D07FB" w:rsidRDefault="004513F4" w:rsidP="004513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</w:t>
      </w:r>
      <w:r w:rsidR="000C1147" w:rsidRPr="001B55BC">
        <w:rPr>
          <w:rFonts w:ascii="Times New Roman" w:hAnsi="Times New Roman"/>
          <w:color w:val="000000"/>
          <w:sz w:val="28"/>
          <w:szCs w:val="28"/>
          <w:lang w:val="kk-KZ"/>
        </w:rPr>
        <w:t xml:space="preserve">5. </w:t>
      </w:r>
      <w:r w:rsidR="000C1147" w:rsidRPr="001B55BC">
        <w:rPr>
          <w:rFonts w:ascii="Times New Roman" w:hAnsi="Times New Roman"/>
          <w:sz w:val="28"/>
          <w:szCs w:val="28"/>
        </w:rPr>
        <w:t>Настоящий приказ вводится в действие со дня его подписания</w:t>
      </w:r>
      <w:r w:rsidR="000C1147"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619A5FB7" w14:textId="4EC72BE9" w:rsidR="000C1147" w:rsidRDefault="000C1147" w:rsidP="004513F4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14:paraId="49EC7671" w14:textId="77777777" w:rsidR="004513F4" w:rsidRDefault="004513F4" w:rsidP="004513F4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14:paraId="7A56CB44" w14:textId="77777777" w:rsidR="000C1147" w:rsidRPr="00A21A3E" w:rsidRDefault="000C1147" w:rsidP="004513F4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kk-KZ"/>
        </w:rPr>
        <w:t>И.о.П</w:t>
      </w:r>
      <w:proofErr w:type="spellStart"/>
      <w:r>
        <w:rPr>
          <w:rFonts w:ascii="Times New Roman" w:hAnsi="Times New Roman"/>
          <w:b/>
          <w:sz w:val="28"/>
        </w:rPr>
        <w:t>редседателя</w:t>
      </w:r>
      <w:proofErr w:type="spellEnd"/>
      <w:r w:rsidRPr="0001661C">
        <w:rPr>
          <w:rFonts w:ascii="Times New Roman" w:hAnsi="Times New Roman"/>
          <w:b/>
          <w:sz w:val="28"/>
        </w:rPr>
        <w:t xml:space="preserve"> Комитета медицинского</w:t>
      </w:r>
    </w:p>
    <w:p w14:paraId="6EC0DD19" w14:textId="77777777" w:rsidR="000C1147" w:rsidRPr="0001661C" w:rsidRDefault="000C1147" w:rsidP="004513F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>и фармацевтического контроля</w:t>
      </w:r>
    </w:p>
    <w:p w14:paraId="77EEE969" w14:textId="77777777" w:rsidR="000C1147" w:rsidRPr="0001661C" w:rsidRDefault="000C1147" w:rsidP="004513F4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 xml:space="preserve">Министерства здравоохранения </w:t>
      </w:r>
    </w:p>
    <w:p w14:paraId="6245244F" w14:textId="0F889D01" w:rsidR="00F8473D" w:rsidRPr="000C1147" w:rsidRDefault="000C1147" w:rsidP="004513F4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  <w:r w:rsidRPr="0001661C">
        <w:rPr>
          <w:rFonts w:ascii="Times New Roman" w:hAnsi="Times New Roman"/>
          <w:b/>
          <w:sz w:val="28"/>
        </w:rPr>
        <w:t>Республики Казахстан</w:t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  <w:lang w:val="kk-KZ"/>
        </w:rPr>
        <w:t xml:space="preserve">      </w:t>
      </w:r>
      <w:r>
        <w:rPr>
          <w:rFonts w:ascii="Times New Roman" w:hAnsi="Times New Roman"/>
          <w:b/>
          <w:sz w:val="28"/>
        </w:rPr>
        <w:tab/>
        <w:t xml:space="preserve">      </w:t>
      </w:r>
      <w:r w:rsidR="004513F4">
        <w:rPr>
          <w:rFonts w:ascii="Times New Roman" w:hAnsi="Times New Roman"/>
          <w:b/>
          <w:sz w:val="28"/>
          <w:lang w:val="kk-KZ"/>
        </w:rPr>
        <w:t xml:space="preserve"> </w:t>
      </w:r>
      <w:bookmarkStart w:id="4" w:name="_GoBack"/>
      <w:bookmarkEnd w:id="4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kk-KZ"/>
        </w:rPr>
        <w:t>Ж.Әділхан.</w:t>
      </w:r>
    </w:p>
    <w:sectPr w:rsidR="00F8473D" w:rsidRPr="000C1147">
      <w:pgSz w:w="11906" w:h="16838"/>
      <w:pgMar w:top="1134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14:35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16:19 Кожахметов Ержан Мураталиевич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17:19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19:34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17:11.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5545B"/>
    <w:multiLevelType w:val="hybridMultilevel"/>
    <w:tmpl w:val="3770324C"/>
    <w:lvl w:ilvl="0" w:tplc="EEB67084">
      <w:start w:val="1"/>
      <w:numFmt w:val="decimal"/>
      <w:lvlText w:val="%1."/>
      <w:lvlJc w:val="left"/>
      <w:pPr>
        <w:ind w:left="786" w:hanging="360"/>
      </w:pPr>
      <w:rPr>
        <w:b w:val="0"/>
        <w:lang w:val="ru-RU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7A"/>
    <w:rsid w:val="000C1147"/>
    <w:rsid w:val="004513F4"/>
    <w:rsid w:val="008E307A"/>
    <w:rsid w:val="00F8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3A0C"/>
  <w15:chartTrackingRefBased/>
  <w15:docId w15:val="{E23E256A-902E-46C7-B2DC-E92A1FB593A8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81" Type="http://schemas.openxmlformats.org/officeDocument/2006/relationships/image" Target="media/image981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Временная учетная запись</dc:creator>
  <cp:keywords/>
  <dc:description/>
  <cp:lastModifiedBy>Временная учетная запись</cp:lastModifiedBy>
  <cp:revision>4</cp:revision>
  <dcterms:created xsi:type="dcterms:W3CDTF">2026-09-01T13:26:00Z</dcterms:created>
  <dcterms:modified xsi:type="dcterms:W3CDTF">2026-09-02T08:00:00Z</dcterms:modified>
</cp:coreProperties>
</file>