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368-НҚ от 03.09.2026</w:t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/>
      <w:bookmarkStart w:id="0" w:name="_GoBack"/>
      <w:r>
        <w:rPr>
          <w:lang w:val="ru-RU"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111125</wp:posOffset>
                </wp:positionH>
                <wp:positionV relativeFrom="paragraph">
                  <wp:posOffset>0</wp:posOffset>
                </wp:positionV>
                <wp:extent cx="7372350" cy="2923540"/>
                <wp:effectExtent l="0" t="0" r="0" b="0"/>
                <wp:wrapSquare wrapText="bothSides"/>
                <wp:docPr id="1" name="Рисунок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rcRect l="32253" t="17828" r="29551" b="55243"/>
                        <a:stretch/>
                      </pic:blipFill>
                      <pic:spPr bwMode="auto">
                        <a:xfrm>
                          <a:off x="0" y="0"/>
                          <a:ext cx="7372350" cy="29235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9264;o:allowoverlap:true;o:allowincell:true;mso-position-horizontal-relative:page;margin-left:8.8pt;mso-position-horizontal:absolute;mso-position-vertical-relative:text;margin-top:0.0pt;mso-position-vertical:absolute;width:580.5pt;height:230.2pt;" stroked="f">
                <v:path textboxrect="0,0,0,0"/>
                <v:imagedata r:id="rId10" o:title=""/>
              </v:shape>
            </w:pict>
          </mc:Fallback>
        </mc:AlternateContent>
      </w:r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отзыве сертификата на соответствие требованиям Стандарта надлежащей производственной практики (G</w:t>
      </w:r>
      <w:r>
        <w:rPr>
          <w:rFonts w:ascii="Times New Roman" w:hAnsi="Times New Roman" w:cs="Times New Roman"/>
          <w:b/>
          <w:sz w:val="28"/>
          <w:szCs w:val="28"/>
        </w:rPr>
        <w:t xml:space="preserve">M</w:t>
      </w:r>
      <w:r>
        <w:rPr>
          <w:rFonts w:ascii="Times New Roman" w:hAnsi="Times New Roman" w:cs="Times New Roman"/>
          <w:b/>
          <w:sz w:val="28"/>
          <w:szCs w:val="28"/>
        </w:rPr>
        <w:t xml:space="preserve">P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) товарищества с ограниченной ответственностью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ЭЙКОС-ФАРМ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»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Theme="minorEastAsia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 w:eastAsiaTheme="minorEastAsia"/>
          <w:b/>
          <w:sz w:val="28"/>
          <w:szCs w:val="28"/>
          <w:lang w:val="ru-RU" w:eastAsia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Theme="minorEastAsia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 w:eastAsiaTheme="minorEastAsia"/>
          <w:b/>
          <w:sz w:val="28"/>
          <w:szCs w:val="28"/>
          <w:lang w:val="ru-RU" w:eastAsia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Theme="minorEastAsia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В соответствии с подпунктом 6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) пункта 43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 и пунктом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 44 Правил проведения фармацевтических инспекций по надлежащим фармацевтическим практикам, утвержденных приказом Министра здравоохранения Республики Казахстан от 27 января 2021 года № ҚР ДСМ-9, </w:t>
      </w:r>
      <w:r>
        <w:rPr>
          <w:rFonts w:ascii="Times New Roman" w:hAnsi="Times New Roman" w:cs="Times New Roman" w:eastAsiaTheme="minorEastAsia"/>
          <w:b/>
          <w:bCs/>
          <w:sz w:val="28"/>
          <w:szCs w:val="28"/>
          <w:lang w:val="ru-RU" w:eastAsia="ru-RU"/>
        </w:rPr>
        <w:t xml:space="preserve">ПРИКАЗЫВАЮ: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1. Отозвать сертификат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соответствие требованиям Стандарта надлежащей производственной практики (G</w:t>
      </w:r>
      <w:r>
        <w:rPr>
          <w:rFonts w:ascii="Times New Roman" w:hAnsi="Times New Roman" w:cs="Times New Roman"/>
          <w:sz w:val="28"/>
          <w:szCs w:val="28"/>
        </w:rPr>
        <w:t xml:space="preserve">M</w:t>
      </w:r>
      <w:r>
        <w:rPr>
          <w:rFonts w:ascii="Times New Roman" w:hAnsi="Times New Roman" w:cs="Times New Roman"/>
          <w:sz w:val="28"/>
          <w:szCs w:val="28"/>
        </w:rPr>
        <w:t xml:space="preserve">P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от 26 июня 2024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GMP/EAEU/KZ/101-06-2024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выданный на производственную площадку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расположенную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Алматинская область,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арасайский район, Елтайский сельский округ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станция 71 разъезд, улица М. Кенжин, участок 4/1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товарищества с ограниченной ответственностью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ЭЙКОС-ФАРМ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 (далее – ТОО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ЭЙКОС-ФАРМ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</w:pP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2. ТОО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ЭЙКОС-ФАРМ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» возвратить отозванный сертификат в Комитет медицинского и фармацевтического контроля Министерства здравоохранения Республики Казахстан (да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лее – Комитет) в течение 5 (пяти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) календарных дней со дня получения уведомления об отзыве сертификата.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</w:pP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3. Контроль за исполнением настоящего приказа возложить на курирующего заместителя Председателя Комитета.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</w:pP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4. Настоящий приказ вступает в силу со дня подписания.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</w:pP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Основание: 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служебная записка заместителя Председателя Комитета медицинского и фармацевтического контроля Министерства здравоохранения Республики Казахста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н Раймкуловой Г.У. от 1 сентября № 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-0/48131-ВН</w:t>
      </w:r>
      <w:r>
        <w:rPr>
          <w:rFonts w:ascii="Times New Roman" w:hAnsi="Times New Roman" w:cs="Times New Roman" w:eastAsiaTheme="minorEastAsia"/>
          <w:sz w:val="28"/>
          <w:szCs w:val="28"/>
          <w:lang w:val="ru-RU" w:eastAsia="ru-RU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Theme="minorEastAsia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 w:eastAsiaTheme="minorEastAsia"/>
          <w:b/>
          <w:sz w:val="28"/>
          <w:szCs w:val="28"/>
          <w:lang w:val="ru-RU" w:eastAsia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Theme="minorEastAsia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 w:eastAsiaTheme="minorEastAsia"/>
          <w:b/>
          <w:sz w:val="28"/>
          <w:szCs w:val="28"/>
          <w:lang w:val="ru-RU" w:eastAsia="ru-RU"/>
        </w:rPr>
      </w:r>
      <w:r/>
    </w:p>
    <w:p>
      <w:pPr>
        <w:ind w:firstLine="709"/>
        <w:jc w:val="both"/>
        <w:spacing w:after="0" w:line="240" w:lineRule="auto"/>
        <w:widowControl/>
        <w:rPr>
          <w:rFonts w:ascii="Times New Roman" w:hAnsi="Times New Roman" w:cs="Times New Roman" w:eastAsia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 w:eastAsia="Times New Roman"/>
          <w:b/>
          <w:bCs/>
          <w:color w:val="000000"/>
          <w:sz w:val="28"/>
          <w:szCs w:val="28"/>
          <w:lang w:val="ru-RU" w:eastAsia="ru-RU"/>
        </w:rPr>
        <w:t xml:space="preserve">И.о. председателя                                                                     Ж. Әділхан</w:t>
      </w:r>
      <w:r>
        <w:rPr>
          <w:rFonts w:ascii="Times New Roman" w:hAnsi="Times New Roman" w:cs="Times New Roman" w:eastAsia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/>
    </w:p>
    <w:sectPr>
      <w:headerReference w:type="default" r:id="rId9"/>
      <w:footnotePr/>
      <w:endnotePr/>
      <w:type w:val="continuous"/>
      <w:pgSz w:w="11920" w:h="16840" w:orient="portrait"/>
      <w:pgMar w:top="1134" w:right="851" w:bottom="1134" w:left="1418" w:header="720" w:footer="414" w:gutter="0"/>
      <w:cols w:num="1" w:sep="0" w:space="720" w:equalWidth="1"/>
      <w:docGrid w:linePitch="360"/>
      <w:titlePg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16:22 Ордабекова Жанара Капешевна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17:21 Раймкулова Гаухар Ушкемпиркызы 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17:26 Искаков Асет Кадырханович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02.09.2026 17:55 Әділхан Жандос Қойшыбайұлы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03.09.2026 17:48.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03.09.2026 17:48.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710492177"/>
      <w:docPartObj>
        <w:docPartGallery w:val="Page Numbers (Top of Page)"/>
        <w:docPartUnique w:val="true"/>
      </w:docPartObj>
      <w:rPr/>
    </w:sdtPr>
    <w:sdtContent>
      <w:p>
        <w:pPr>
          <w:pStyle w:val="840"/>
          <w:jc w:val="center"/>
        </w:pPr>
        <w:r/>
        <w:r/>
      </w:p>
    </w:sdtContent>
  </w:sdt>
  <w:p>
    <w:pPr>
      <w:pStyle w:val="840"/>
    </w:pPr>
    <w:r/>
    <w:r/>
  </w:p>
  <w:p>
    <w:r/>
    <w:r/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Әмір Н.Т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n-US" w:bidi="ar-SA" w:eastAsia="en-US"/>
      </w:rPr>
    </w:rPrDefault>
    <w:pPrDefault>
      <w:pPr>
        <w:spacing w:before="0" w:beforeAutospacing="0" w:after="200" w:afterAutospacing="0" w:line="276" w:lineRule="auto"/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70"/>
    <w:link w:val="661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670"/>
    <w:link w:val="662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670"/>
    <w:link w:val="663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670"/>
    <w:link w:val="664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670"/>
    <w:link w:val="665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670"/>
    <w:link w:val="666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670"/>
    <w:link w:val="66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670"/>
    <w:link w:val="668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670"/>
    <w:link w:val="669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670"/>
    <w:link w:val="682"/>
    <w:uiPriority w:val="10"/>
    <w:rPr>
      <w:sz w:val="48"/>
      <w:szCs w:val="48"/>
    </w:rPr>
  </w:style>
  <w:style w:type="character" w:styleId="35">
    <w:name w:val="Subtitle Char"/>
    <w:basedOn w:val="670"/>
    <w:link w:val="684"/>
    <w:uiPriority w:val="11"/>
    <w:rPr>
      <w:sz w:val="24"/>
      <w:szCs w:val="24"/>
    </w:rPr>
  </w:style>
  <w:style w:type="character" w:styleId="37">
    <w:name w:val="Quote Char"/>
    <w:link w:val="686"/>
    <w:uiPriority w:val="29"/>
    <w:rPr>
      <w:i/>
    </w:rPr>
  </w:style>
  <w:style w:type="character" w:styleId="39">
    <w:name w:val="Intense Quote Char"/>
    <w:link w:val="688"/>
    <w:uiPriority w:val="30"/>
    <w:rPr>
      <w:i/>
    </w:rPr>
  </w:style>
  <w:style w:type="character" w:styleId="174">
    <w:name w:val="Footnote Text Char"/>
    <w:link w:val="820"/>
    <w:uiPriority w:val="99"/>
    <w:rPr>
      <w:sz w:val="18"/>
    </w:rPr>
  </w:style>
  <w:style w:type="character" w:styleId="177">
    <w:name w:val="Endnote Text Char"/>
    <w:link w:val="823"/>
    <w:uiPriority w:val="99"/>
    <w:rPr>
      <w:sz w:val="20"/>
    </w:rPr>
  </w:style>
  <w:style w:type="paragraph" w:styleId="660" w:default="1">
    <w:name w:val="Normal"/>
    <w:qFormat/>
  </w:style>
  <w:style w:type="paragraph" w:styleId="661">
    <w:name w:val="Heading 1"/>
    <w:basedOn w:val="660"/>
    <w:next w:val="660"/>
    <w:link w:val="673"/>
    <w:uiPriority w:val="9"/>
    <w:qFormat/>
    <w:pPr>
      <w:keepLines/>
      <w:keepNext/>
      <w:spacing w:before="480"/>
      <w:outlineLvl w:val="0"/>
    </w:pPr>
    <w:rPr>
      <w:rFonts w:ascii="Arial" w:hAnsi="Arial" w:cs="Arial" w:eastAsia="Arial"/>
      <w:sz w:val="40"/>
      <w:szCs w:val="40"/>
    </w:rPr>
  </w:style>
  <w:style w:type="paragraph" w:styleId="662">
    <w:name w:val="Heading 2"/>
    <w:basedOn w:val="660"/>
    <w:next w:val="660"/>
    <w:link w:val="674"/>
    <w:uiPriority w:val="9"/>
    <w:unhideWhenUsed/>
    <w:qFormat/>
    <w:pPr>
      <w:keepLines/>
      <w:keepNext/>
      <w:spacing w:before="360"/>
      <w:outlineLvl w:val="1"/>
    </w:pPr>
    <w:rPr>
      <w:rFonts w:ascii="Arial" w:hAnsi="Arial" w:cs="Arial" w:eastAsia="Arial"/>
      <w:sz w:val="34"/>
    </w:rPr>
  </w:style>
  <w:style w:type="paragraph" w:styleId="663">
    <w:name w:val="Heading 3"/>
    <w:basedOn w:val="660"/>
    <w:next w:val="660"/>
    <w:link w:val="675"/>
    <w:uiPriority w:val="9"/>
    <w:unhideWhenUsed/>
    <w:qFormat/>
    <w:pPr>
      <w:keepLines/>
      <w:keepNext/>
      <w:spacing w:before="320"/>
      <w:outlineLvl w:val="2"/>
    </w:pPr>
    <w:rPr>
      <w:rFonts w:ascii="Arial" w:hAnsi="Arial" w:cs="Arial" w:eastAsia="Arial"/>
      <w:sz w:val="30"/>
      <w:szCs w:val="30"/>
    </w:rPr>
  </w:style>
  <w:style w:type="paragraph" w:styleId="664">
    <w:name w:val="Heading 4"/>
    <w:basedOn w:val="660"/>
    <w:next w:val="660"/>
    <w:link w:val="676"/>
    <w:uiPriority w:val="9"/>
    <w:unhideWhenUsed/>
    <w:qFormat/>
    <w:pPr>
      <w:keepLines/>
      <w:keepNext/>
      <w:spacing w:before="32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665">
    <w:name w:val="Heading 5"/>
    <w:basedOn w:val="660"/>
    <w:next w:val="660"/>
    <w:link w:val="677"/>
    <w:uiPriority w:val="9"/>
    <w:unhideWhenUsed/>
    <w:qFormat/>
    <w:pPr>
      <w:keepLines/>
      <w:keepNext/>
      <w:spacing w:before="320"/>
      <w:outlineLvl w:val="4"/>
    </w:pPr>
    <w:rPr>
      <w:rFonts w:ascii="Arial" w:hAnsi="Arial" w:cs="Arial" w:eastAsia="Arial"/>
      <w:b/>
      <w:bCs/>
      <w:sz w:val="24"/>
      <w:szCs w:val="24"/>
    </w:rPr>
  </w:style>
  <w:style w:type="paragraph" w:styleId="666">
    <w:name w:val="Heading 6"/>
    <w:basedOn w:val="660"/>
    <w:next w:val="660"/>
    <w:link w:val="678"/>
    <w:uiPriority w:val="9"/>
    <w:unhideWhenUsed/>
    <w:qFormat/>
    <w:pPr>
      <w:keepLines/>
      <w:keepNext/>
      <w:spacing w:before="320"/>
      <w:outlineLvl w:val="5"/>
    </w:pPr>
    <w:rPr>
      <w:rFonts w:ascii="Arial" w:hAnsi="Arial" w:cs="Arial" w:eastAsia="Arial"/>
      <w:b/>
      <w:bCs/>
    </w:rPr>
  </w:style>
  <w:style w:type="paragraph" w:styleId="667">
    <w:name w:val="Heading 7"/>
    <w:basedOn w:val="660"/>
    <w:next w:val="660"/>
    <w:link w:val="679"/>
    <w:uiPriority w:val="9"/>
    <w:unhideWhenUsed/>
    <w:qFormat/>
    <w:pPr>
      <w:keepLines/>
      <w:keepNext/>
      <w:spacing w:before="320"/>
      <w:outlineLvl w:val="6"/>
    </w:pPr>
    <w:rPr>
      <w:rFonts w:ascii="Arial" w:hAnsi="Arial" w:cs="Arial" w:eastAsia="Arial"/>
      <w:b/>
      <w:bCs/>
      <w:i/>
      <w:iCs/>
    </w:rPr>
  </w:style>
  <w:style w:type="paragraph" w:styleId="668">
    <w:name w:val="Heading 8"/>
    <w:basedOn w:val="660"/>
    <w:next w:val="660"/>
    <w:link w:val="680"/>
    <w:uiPriority w:val="9"/>
    <w:unhideWhenUsed/>
    <w:qFormat/>
    <w:pPr>
      <w:keepLines/>
      <w:keepNext/>
      <w:spacing w:before="320"/>
      <w:outlineLvl w:val="7"/>
    </w:pPr>
    <w:rPr>
      <w:rFonts w:ascii="Arial" w:hAnsi="Arial" w:cs="Arial" w:eastAsia="Arial"/>
      <w:i/>
      <w:iCs/>
    </w:rPr>
  </w:style>
  <w:style w:type="paragraph" w:styleId="669">
    <w:name w:val="Heading 9"/>
    <w:basedOn w:val="660"/>
    <w:next w:val="660"/>
    <w:link w:val="681"/>
    <w:uiPriority w:val="9"/>
    <w:unhideWhenUsed/>
    <w:qFormat/>
    <w:pPr>
      <w:keepLines/>
      <w:keepNext/>
      <w:spacing w:before="32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70" w:default="1">
    <w:name w:val="Default Paragraph Font"/>
    <w:uiPriority w:val="1"/>
    <w:semiHidden/>
    <w:unhideWhenUsed/>
  </w:style>
  <w:style w:type="table" w:styleId="6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2" w:default="1">
    <w:name w:val="No List"/>
    <w:uiPriority w:val="99"/>
    <w:semiHidden/>
    <w:unhideWhenUsed/>
  </w:style>
  <w:style w:type="character" w:styleId="673" w:customStyle="1">
    <w:name w:val="Заголовок 1 Знак"/>
    <w:basedOn w:val="670"/>
    <w:link w:val="661"/>
    <w:uiPriority w:val="9"/>
    <w:rPr>
      <w:rFonts w:ascii="Arial" w:hAnsi="Arial" w:cs="Arial" w:eastAsia="Arial"/>
      <w:sz w:val="40"/>
      <w:szCs w:val="40"/>
    </w:rPr>
  </w:style>
  <w:style w:type="character" w:styleId="674" w:customStyle="1">
    <w:name w:val="Заголовок 2 Знак"/>
    <w:basedOn w:val="670"/>
    <w:link w:val="662"/>
    <w:uiPriority w:val="9"/>
    <w:rPr>
      <w:rFonts w:ascii="Arial" w:hAnsi="Arial" w:cs="Arial" w:eastAsia="Arial"/>
      <w:sz w:val="34"/>
    </w:rPr>
  </w:style>
  <w:style w:type="character" w:styleId="675" w:customStyle="1">
    <w:name w:val="Заголовок 3 Знак"/>
    <w:basedOn w:val="670"/>
    <w:link w:val="663"/>
    <w:uiPriority w:val="9"/>
    <w:rPr>
      <w:rFonts w:ascii="Arial" w:hAnsi="Arial" w:cs="Arial" w:eastAsia="Arial"/>
      <w:sz w:val="30"/>
      <w:szCs w:val="30"/>
    </w:rPr>
  </w:style>
  <w:style w:type="character" w:styleId="676" w:customStyle="1">
    <w:name w:val="Заголовок 4 Знак"/>
    <w:basedOn w:val="670"/>
    <w:link w:val="664"/>
    <w:uiPriority w:val="9"/>
    <w:rPr>
      <w:rFonts w:ascii="Arial" w:hAnsi="Arial" w:cs="Arial" w:eastAsia="Arial"/>
      <w:b/>
      <w:bCs/>
      <w:sz w:val="26"/>
      <w:szCs w:val="26"/>
    </w:rPr>
  </w:style>
  <w:style w:type="character" w:styleId="677" w:customStyle="1">
    <w:name w:val="Заголовок 5 Знак"/>
    <w:basedOn w:val="670"/>
    <w:link w:val="665"/>
    <w:uiPriority w:val="9"/>
    <w:rPr>
      <w:rFonts w:ascii="Arial" w:hAnsi="Arial" w:cs="Arial" w:eastAsia="Arial"/>
      <w:b/>
      <w:bCs/>
      <w:sz w:val="24"/>
      <w:szCs w:val="24"/>
    </w:rPr>
  </w:style>
  <w:style w:type="character" w:styleId="678" w:customStyle="1">
    <w:name w:val="Заголовок 6 Знак"/>
    <w:basedOn w:val="670"/>
    <w:link w:val="666"/>
    <w:uiPriority w:val="9"/>
    <w:rPr>
      <w:rFonts w:ascii="Arial" w:hAnsi="Arial" w:cs="Arial" w:eastAsia="Arial"/>
      <w:b/>
      <w:bCs/>
      <w:sz w:val="22"/>
      <w:szCs w:val="22"/>
    </w:rPr>
  </w:style>
  <w:style w:type="character" w:styleId="679" w:customStyle="1">
    <w:name w:val="Заголовок 7 Знак"/>
    <w:basedOn w:val="670"/>
    <w:link w:val="66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80" w:customStyle="1">
    <w:name w:val="Заголовок 8 Знак"/>
    <w:basedOn w:val="670"/>
    <w:link w:val="668"/>
    <w:uiPriority w:val="9"/>
    <w:rPr>
      <w:rFonts w:ascii="Arial" w:hAnsi="Arial" w:cs="Arial" w:eastAsia="Arial"/>
      <w:i/>
      <w:iCs/>
      <w:sz w:val="22"/>
      <w:szCs w:val="22"/>
    </w:rPr>
  </w:style>
  <w:style w:type="character" w:styleId="681" w:customStyle="1">
    <w:name w:val="Заголовок 9 Знак"/>
    <w:basedOn w:val="670"/>
    <w:link w:val="669"/>
    <w:uiPriority w:val="9"/>
    <w:rPr>
      <w:rFonts w:ascii="Arial" w:hAnsi="Arial" w:cs="Arial" w:eastAsia="Arial"/>
      <w:i/>
      <w:iCs/>
      <w:sz w:val="21"/>
      <w:szCs w:val="21"/>
    </w:rPr>
  </w:style>
  <w:style w:type="paragraph" w:styleId="682">
    <w:name w:val="Title"/>
    <w:basedOn w:val="660"/>
    <w:next w:val="660"/>
    <w:link w:val="683"/>
    <w:uiPriority w:val="10"/>
    <w:qFormat/>
    <w:pPr>
      <w:contextualSpacing/>
      <w:spacing w:before="300"/>
    </w:pPr>
    <w:rPr>
      <w:sz w:val="48"/>
      <w:szCs w:val="48"/>
    </w:rPr>
  </w:style>
  <w:style w:type="character" w:styleId="683" w:customStyle="1">
    <w:name w:val="Название Знак"/>
    <w:basedOn w:val="670"/>
    <w:link w:val="682"/>
    <w:uiPriority w:val="10"/>
    <w:rPr>
      <w:sz w:val="48"/>
      <w:szCs w:val="48"/>
    </w:rPr>
  </w:style>
  <w:style w:type="paragraph" w:styleId="684">
    <w:name w:val="Subtitle"/>
    <w:basedOn w:val="660"/>
    <w:next w:val="660"/>
    <w:link w:val="685"/>
    <w:uiPriority w:val="11"/>
    <w:qFormat/>
    <w:pPr>
      <w:spacing w:before="200"/>
    </w:pPr>
    <w:rPr>
      <w:sz w:val="24"/>
      <w:szCs w:val="24"/>
    </w:rPr>
  </w:style>
  <w:style w:type="character" w:styleId="685" w:customStyle="1">
    <w:name w:val="Подзаголовок Знак"/>
    <w:basedOn w:val="670"/>
    <w:link w:val="684"/>
    <w:uiPriority w:val="11"/>
    <w:rPr>
      <w:sz w:val="24"/>
      <w:szCs w:val="24"/>
    </w:rPr>
  </w:style>
  <w:style w:type="paragraph" w:styleId="686">
    <w:name w:val="Quote"/>
    <w:basedOn w:val="660"/>
    <w:next w:val="660"/>
    <w:link w:val="687"/>
    <w:uiPriority w:val="29"/>
    <w:qFormat/>
    <w:pPr>
      <w:ind w:left="720" w:right="720"/>
    </w:pPr>
    <w:rPr>
      <w:i/>
    </w:rPr>
  </w:style>
  <w:style w:type="character" w:styleId="687" w:customStyle="1">
    <w:name w:val="Цитата 2 Знак"/>
    <w:link w:val="686"/>
    <w:uiPriority w:val="29"/>
    <w:rPr>
      <w:i/>
    </w:rPr>
  </w:style>
  <w:style w:type="paragraph" w:styleId="688">
    <w:name w:val="Intense Quote"/>
    <w:basedOn w:val="660"/>
    <w:next w:val="660"/>
    <w:link w:val="68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 w:customStyle="1">
    <w:name w:val="Выделенная цитата Знак"/>
    <w:link w:val="688"/>
    <w:uiPriority w:val="30"/>
    <w:rPr>
      <w:i/>
    </w:rPr>
  </w:style>
  <w:style w:type="character" w:styleId="690" w:customStyle="1">
    <w:name w:val="Header Char"/>
    <w:basedOn w:val="670"/>
    <w:uiPriority w:val="99"/>
  </w:style>
  <w:style w:type="character" w:styleId="691" w:customStyle="1">
    <w:name w:val="Footer Char"/>
    <w:basedOn w:val="670"/>
    <w:uiPriority w:val="99"/>
  </w:style>
  <w:style w:type="paragraph" w:styleId="692">
    <w:name w:val="Caption"/>
    <w:basedOn w:val="660"/>
    <w:next w:val="66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93" w:customStyle="1">
    <w:name w:val="Caption Char"/>
    <w:uiPriority w:val="99"/>
  </w:style>
  <w:style w:type="table" w:styleId="694" w:customStyle="1">
    <w:name w:val="Table Grid Light"/>
    <w:basedOn w:val="671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671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6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 w:customStyle="1">
    <w:name w:val="Grid Table 4 - Accent 1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3" w:customStyle="1">
    <w:name w:val="Grid Table 4 - Accent 2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4" w:customStyle="1">
    <w:name w:val="Grid Table 4 - Accent 3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5" w:customStyle="1">
    <w:name w:val="Grid Table 4 - Accent 4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6" w:customStyle="1">
    <w:name w:val="Grid Table 4 - Accent 5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7" w:customStyle="1">
    <w:name w:val="Grid Table 4 - Accent 6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8">
    <w:name w:val="Grid Table 5 Dark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5">
    <w:name w:val="Grid Table 6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6" w:customStyle="1">
    <w:name w:val="Grid Table 6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7" w:customStyle="1">
    <w:name w:val="Grid Table 6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8" w:customStyle="1">
    <w:name w:val="Grid Table 6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9" w:customStyle="1">
    <w:name w:val="Grid Table 6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0" w:customStyle="1">
    <w:name w:val="Grid Table 6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1" w:customStyle="1">
    <w:name w:val="Grid Table 6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2">
    <w:name w:val="Grid Table 7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7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7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7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5 Dark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>
    <w:name w:val="List Table 6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5" w:customStyle="1">
    <w:name w:val="List Table 6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6" w:customStyle="1">
    <w:name w:val="List Table 6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7" w:customStyle="1">
    <w:name w:val="List Table 6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8" w:customStyle="1">
    <w:name w:val="List Table 6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9" w:customStyle="1">
    <w:name w:val="List Table 6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0" w:customStyle="1">
    <w:name w:val="List Table 6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1">
    <w:name w:val="List Table 7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7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7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7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ned - Accent"/>
    <w:basedOn w:val="67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9" w:customStyle="1">
    <w:name w:val="Lined - Accent 1"/>
    <w:basedOn w:val="67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0" w:customStyle="1">
    <w:name w:val="Lined - Accent 2"/>
    <w:basedOn w:val="67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1" w:customStyle="1">
    <w:name w:val="Lined - Accent 3"/>
    <w:basedOn w:val="67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2" w:customStyle="1">
    <w:name w:val="Lined - Accent 4"/>
    <w:basedOn w:val="67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3" w:customStyle="1">
    <w:name w:val="Lined - Accent 5"/>
    <w:basedOn w:val="67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4" w:customStyle="1">
    <w:name w:val="Lined - Accent 6"/>
    <w:basedOn w:val="67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5" w:customStyle="1">
    <w:name w:val="Bordered &amp; Lined - Accent"/>
    <w:basedOn w:val="67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6" w:customStyle="1">
    <w:name w:val="Bordered &amp; Lined - Accent 1"/>
    <w:basedOn w:val="67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7" w:customStyle="1">
    <w:name w:val="Bordered &amp; Lined - Accent 2"/>
    <w:basedOn w:val="67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8" w:customStyle="1">
    <w:name w:val="Bordered &amp; Lined - Accent 3"/>
    <w:basedOn w:val="67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9" w:customStyle="1">
    <w:name w:val="Bordered &amp; Lined - Accent 4"/>
    <w:basedOn w:val="67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0" w:customStyle="1">
    <w:name w:val="Bordered &amp; Lined - Accent 5"/>
    <w:basedOn w:val="67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1" w:customStyle="1">
    <w:name w:val="Bordered &amp; Lined - Accent 6"/>
    <w:basedOn w:val="67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2" w:customStyle="1">
    <w:name w:val="Bordered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3" w:customStyle="1">
    <w:name w:val="Bordered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4" w:customStyle="1">
    <w:name w:val="Bordered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5" w:customStyle="1">
    <w:name w:val="Bordered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6" w:customStyle="1">
    <w:name w:val="Bordered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7" w:customStyle="1">
    <w:name w:val="Bordered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8" w:customStyle="1">
    <w:name w:val="Bordered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660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 w:customStyle="1">
    <w:name w:val="Текст сноски Знак"/>
    <w:link w:val="820"/>
    <w:uiPriority w:val="99"/>
    <w:rPr>
      <w:sz w:val="18"/>
    </w:rPr>
  </w:style>
  <w:style w:type="character" w:styleId="822">
    <w:name w:val="footnote reference"/>
    <w:basedOn w:val="670"/>
    <w:uiPriority w:val="99"/>
    <w:unhideWhenUsed/>
    <w:rPr>
      <w:vertAlign w:val="superscript"/>
    </w:rPr>
  </w:style>
  <w:style w:type="paragraph" w:styleId="823">
    <w:name w:val="endnote text"/>
    <w:basedOn w:val="660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 w:customStyle="1">
    <w:name w:val="Текст концевой сноски Знак"/>
    <w:link w:val="823"/>
    <w:uiPriority w:val="99"/>
    <w:rPr>
      <w:sz w:val="20"/>
    </w:rPr>
  </w:style>
  <w:style w:type="character" w:styleId="825">
    <w:name w:val="endnote reference"/>
    <w:basedOn w:val="670"/>
    <w:uiPriority w:val="99"/>
    <w:semiHidden/>
    <w:unhideWhenUsed/>
    <w:rPr>
      <w:vertAlign w:val="superscript"/>
    </w:rPr>
  </w:style>
  <w:style w:type="paragraph" w:styleId="826">
    <w:name w:val="toc 1"/>
    <w:basedOn w:val="660"/>
    <w:next w:val="660"/>
    <w:uiPriority w:val="39"/>
    <w:unhideWhenUsed/>
    <w:pPr>
      <w:spacing w:after="57"/>
    </w:pPr>
  </w:style>
  <w:style w:type="paragraph" w:styleId="827">
    <w:name w:val="toc 2"/>
    <w:basedOn w:val="660"/>
    <w:next w:val="660"/>
    <w:uiPriority w:val="39"/>
    <w:unhideWhenUsed/>
    <w:pPr>
      <w:ind w:left="283"/>
      <w:spacing w:after="57"/>
    </w:pPr>
  </w:style>
  <w:style w:type="paragraph" w:styleId="828">
    <w:name w:val="toc 3"/>
    <w:basedOn w:val="660"/>
    <w:next w:val="660"/>
    <w:uiPriority w:val="39"/>
    <w:unhideWhenUsed/>
    <w:pPr>
      <w:ind w:left="567"/>
      <w:spacing w:after="57"/>
    </w:pPr>
  </w:style>
  <w:style w:type="paragraph" w:styleId="829">
    <w:name w:val="toc 4"/>
    <w:basedOn w:val="660"/>
    <w:next w:val="660"/>
    <w:uiPriority w:val="39"/>
    <w:unhideWhenUsed/>
    <w:pPr>
      <w:ind w:left="850"/>
      <w:spacing w:after="57"/>
    </w:pPr>
  </w:style>
  <w:style w:type="paragraph" w:styleId="830">
    <w:name w:val="toc 5"/>
    <w:basedOn w:val="660"/>
    <w:next w:val="660"/>
    <w:uiPriority w:val="39"/>
    <w:unhideWhenUsed/>
    <w:pPr>
      <w:ind w:left="1134"/>
      <w:spacing w:after="57"/>
    </w:pPr>
  </w:style>
  <w:style w:type="paragraph" w:styleId="831">
    <w:name w:val="toc 6"/>
    <w:basedOn w:val="660"/>
    <w:next w:val="660"/>
    <w:uiPriority w:val="39"/>
    <w:unhideWhenUsed/>
    <w:pPr>
      <w:ind w:left="1417"/>
      <w:spacing w:after="57"/>
    </w:pPr>
  </w:style>
  <w:style w:type="paragraph" w:styleId="832">
    <w:name w:val="toc 7"/>
    <w:basedOn w:val="660"/>
    <w:next w:val="660"/>
    <w:uiPriority w:val="39"/>
    <w:unhideWhenUsed/>
    <w:pPr>
      <w:ind w:left="1701"/>
      <w:spacing w:after="57"/>
    </w:pPr>
  </w:style>
  <w:style w:type="paragraph" w:styleId="833">
    <w:name w:val="toc 8"/>
    <w:basedOn w:val="660"/>
    <w:next w:val="660"/>
    <w:uiPriority w:val="39"/>
    <w:unhideWhenUsed/>
    <w:pPr>
      <w:ind w:left="1984"/>
      <w:spacing w:after="57"/>
    </w:pPr>
  </w:style>
  <w:style w:type="paragraph" w:styleId="834">
    <w:name w:val="toc 9"/>
    <w:basedOn w:val="660"/>
    <w:next w:val="660"/>
    <w:uiPriority w:val="39"/>
    <w:unhideWhenUsed/>
    <w:pPr>
      <w:ind w:left="2268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660"/>
    <w:next w:val="660"/>
    <w:uiPriority w:val="99"/>
    <w:unhideWhenUsed/>
    <w:pPr>
      <w:spacing w:after="0"/>
    </w:pPr>
  </w:style>
  <w:style w:type="paragraph" w:styleId="837">
    <w:name w:val="No Spacing"/>
    <w:uiPriority w:val="1"/>
    <w:qFormat/>
    <w:pPr>
      <w:spacing w:after="0" w:line="240" w:lineRule="auto"/>
      <w:widowControl/>
    </w:pPr>
    <w:rPr>
      <w:rFonts w:ascii="Times New Roman" w:hAnsi="Times New Roman" w:cs="Times New Roman"/>
      <w:sz w:val="28"/>
      <w:szCs w:val="28"/>
      <w:lang w:val="ru-RU"/>
    </w:rPr>
  </w:style>
  <w:style w:type="character" w:styleId="838" w:customStyle="1">
    <w:name w:val="s1"/>
    <w:rPr>
      <w:rFonts w:ascii="Times New Roman" w:hAnsi="Times New Roman" w:cs="Times New Roman" w:hint="default"/>
      <w:b/>
      <w:bCs/>
      <w:i w:val="0"/>
      <w:iCs w:val="0"/>
      <w:strike w:val="false"/>
      <w:color w:val="000000"/>
      <w:sz w:val="20"/>
      <w:szCs w:val="20"/>
      <w:u w:val="none"/>
    </w:rPr>
  </w:style>
  <w:style w:type="table" w:styleId="839">
    <w:name w:val="Table Grid"/>
    <w:basedOn w:val="671"/>
    <w:uiPriority w:val="39"/>
    <w:pPr>
      <w:spacing w:after="0" w:line="240" w:lineRule="auto"/>
      <w:widowControl/>
    </w:pPr>
    <w:rPr>
      <w:rFonts w:eastAsiaTheme="minorEastAsia"/>
      <w:lang w:val="ru-RU" w:eastAsia="ru-RU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40">
    <w:name w:val="Header"/>
    <w:basedOn w:val="660"/>
    <w:link w:val="84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1" w:customStyle="1">
    <w:name w:val="Верхний колонтитул Знак"/>
    <w:basedOn w:val="670"/>
    <w:link w:val="840"/>
    <w:uiPriority w:val="99"/>
  </w:style>
  <w:style w:type="paragraph" w:styleId="842">
    <w:name w:val="Footer"/>
    <w:basedOn w:val="660"/>
    <w:link w:val="84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3" w:customStyle="1">
    <w:name w:val="Нижний колонтитул Знак"/>
    <w:basedOn w:val="670"/>
    <w:link w:val="842"/>
    <w:uiPriority w:val="99"/>
  </w:style>
  <w:style w:type="paragraph" w:styleId="844">
    <w:name w:val="Balloon Text"/>
    <w:basedOn w:val="660"/>
    <w:link w:val="84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5" w:customStyle="1">
    <w:name w:val="Текст выноски Знак"/>
    <w:basedOn w:val="670"/>
    <w:link w:val="844"/>
    <w:uiPriority w:val="99"/>
    <w:semiHidden/>
    <w:rPr>
      <w:rFonts w:ascii="Segoe UI" w:hAnsi="Segoe UI" w:cs="Segoe UI"/>
      <w:sz w:val="18"/>
      <w:szCs w:val="18"/>
    </w:rPr>
  </w:style>
  <w:style w:type="paragraph" w:styleId="846">
    <w:name w:val="List Paragraph"/>
    <w:basedOn w:val="660"/>
    <w:uiPriority w:val="34"/>
    <w:qFormat/>
    <w:pPr>
      <w:contextualSpacing/>
      <w:ind w:left="720"/>
      <w:widowControl/>
    </w:pPr>
    <w:rPr>
      <w:lang w:val="ru-RU"/>
    </w:rPr>
  </w:style>
  <w:style w:type="paragraph" w:styleId="847" w:customStyle="1">
    <w:name w:val="docdata"/>
    <w:basedOn w:val="660"/>
    <w:pPr>
      <w:spacing w:before="100" w:beforeAutospacing="1" w:after="100" w:afterAutospacing="1" w:line="240" w:lineRule="auto"/>
      <w:widowControl/>
    </w:pPr>
    <w:rPr>
      <w:rFonts w:ascii="Times New Roman" w:hAnsi="Times New Roman" w:cs="Times New Roman" w:eastAsia="Times New Roman"/>
      <w:sz w:val="24"/>
      <w:szCs w:val="24"/>
      <w:lang w:val="ru-RU" w:eastAsia="ru-RU"/>
    </w:rPr>
  </w:style>
  <w:style w:type="paragraph" w:styleId="848">
    <w:name w:val="Normal (Web)"/>
    <w:basedOn w:val="660"/>
    <w:uiPriority w:val="99"/>
    <w:semiHidden/>
    <w:unhideWhenUsed/>
    <w:pPr>
      <w:spacing w:before="100" w:beforeAutospacing="1" w:after="100" w:afterAutospacing="1" w:line="240" w:lineRule="auto"/>
      <w:widowControl/>
    </w:pPr>
    <w:rPr>
      <w:rFonts w:ascii="Times New Roman" w:hAnsi="Times New Roman" w:cs="Times New Roman" w:eastAsia="Times New Roman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image" Target="media/image1.png"/><Relationship Id="rId991" Type="http://schemas.openxmlformats.org/officeDocument/2006/relationships/image" Target="media/image991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Company>Krokoz™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Әмір Нұржамал Тойлыбайқызы</cp:lastModifiedBy>
  <cp:revision>5</cp:revision>
  <dcterms:created xsi:type="dcterms:W3CDTF">2026-09-02T10:45:00Z</dcterms:created>
  <dcterms:modified xsi:type="dcterms:W3CDTF">2026-09-02T11:05:38Z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